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after="80" w:lineRule="auto"/>
        <w:rPr/>
      </w:pPr>
      <w:bookmarkStart w:colFirst="0" w:colLast="0" w:name="_xtozjm5la42l" w:id="0"/>
      <w:bookmarkEnd w:id="0"/>
      <w:r w:rsidDel="00000000" w:rsidR="00000000" w:rsidRPr="00000000">
        <w:rPr>
          <w:rtl w:val="0"/>
        </w:rPr>
        <w:t xml:space="preserve">Samen beslissen begint met samen leren</w:t>
      </w:r>
    </w:p>
    <w:p w:rsidR="00000000" w:rsidDel="00000000" w:rsidP="00000000" w:rsidRDefault="00000000" w:rsidRPr="00000000" w14:paraId="00000002">
      <w:pPr>
        <w:keepNext w:val="0"/>
        <w:keepLines w:val="0"/>
        <w:spacing w:after="80" w:lineRule="auto"/>
        <w:rPr>
          <w:i w:val="1"/>
          <w:iCs w:val="1"/>
        </w:rPr>
      </w:pPr>
      <w:r w:rsidDel="00000000" w:rsidR="00000000" w:rsidRPr="00000000">
        <w:rPr>
          <w:i w:val="1"/>
          <w:iCs w:val="1"/>
          <w:rtl w:val="0"/>
        </w:rPr>
        <w:t xml:space="preserve">Flip Derks en Petra Boersma blikken terug op drie jaar Samen beslissen en passende zorg</w:t>
      </w:r>
    </w:p>
    <w:p w:rsidR="00000000" w:rsidDel="00000000" w:rsidP="00000000" w:rsidRDefault="00000000" w:rsidRPr="00000000" w14:paraId="00000003">
      <w:pPr>
        <w:pStyle w:val="Heading2"/>
        <w:keepNext w:val="0"/>
        <w:keepLines w:val="0"/>
        <w:spacing w:after="80" w:lineRule="auto"/>
        <w:rPr>
          <w:b w:val="1"/>
          <w:bCs w:val="1"/>
          <w:sz w:val="34"/>
          <w:szCs w:val="34"/>
        </w:rPr>
      </w:pPr>
      <w:bookmarkStart w:colFirst="0" w:colLast="0" w:name="_95qx0n7iofj" w:id="1"/>
      <w:bookmarkEnd w:id="1"/>
      <w:r w:rsidDel="00000000" w:rsidR="00000000" w:rsidRPr="00000000">
        <w:rPr>
          <w:b w:val="1"/>
          <w:bCs w:val="1"/>
          <w:sz w:val="34"/>
          <w:szCs w:val="34"/>
          <w:rtl w:val="0"/>
        </w:rPr>
        <w:t xml:space="preserve">De ruimte om samen te leren</w:t>
      </w:r>
    </w:p>
    <w:p w:rsidR="00000000" w:rsidDel="00000000" w:rsidP="00000000" w:rsidRDefault="00000000" w:rsidRPr="00000000" w14:paraId="00000004">
      <w:pPr>
        <w:spacing w:after="240" w:before="240" w:lineRule="auto"/>
        <w:rPr/>
      </w:pPr>
      <w:r w:rsidDel="00000000" w:rsidR="00000000" w:rsidRPr="00000000">
        <w:rPr>
          <w:rtl w:val="0"/>
        </w:rPr>
        <w:t xml:space="preserve">Het project </w:t>
      </w:r>
      <w:r w:rsidDel="00000000" w:rsidR="00000000" w:rsidRPr="00000000">
        <w:rPr>
          <w:i w:val="1"/>
          <w:iCs w:val="1"/>
          <w:rtl w:val="0"/>
        </w:rPr>
        <w:t xml:space="preserve">Samen beslissen en passende zorg</w:t>
      </w:r>
      <w:r w:rsidDel="00000000" w:rsidR="00000000" w:rsidRPr="00000000">
        <w:rPr>
          <w:rtl w:val="0"/>
        </w:rPr>
        <w:t xml:space="preserve"> bracht verschillende werelden samen: onderwijs, onderzoek en praktijk. Voor zowel Flip Derks als Petra Boersma betekende dat een nieuwe rol.</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Flip Derks:</w:t>
        <w:br w:type="textWrapping"/>
      </w:r>
      <w:r w:rsidDel="00000000" w:rsidR="00000000" w:rsidRPr="00000000">
        <w:rPr>
          <w:rtl w:val="0"/>
        </w:rPr>
        <w:t xml:space="preserve">"Ik kan me onze eerste projectgroepbijeenkomst bij het Ben Sajet Centrum nog goed herinneren. Daar bespraken we de opzet en ambities van het project."</w:t>
      </w:r>
    </w:p>
    <w:p w:rsidR="00000000" w:rsidDel="00000000" w:rsidP="00000000" w:rsidRDefault="00000000" w:rsidRPr="00000000" w14:paraId="00000006">
      <w:pPr>
        <w:spacing w:after="240" w:before="240" w:lineRule="auto"/>
        <w:rPr/>
      </w:pPr>
      <w:r w:rsidDel="00000000" w:rsidR="00000000" w:rsidRPr="00000000">
        <w:rPr>
          <w:rtl w:val="0"/>
        </w:rPr>
        <w:t xml:space="preserve">Als hoofdaanvrager vanuit het ROC van Amsterdam was Flip verantwoordelijk voor de financiële kant van het project en voor de betrokkenheid van docenten en studenten.</w:t>
      </w:r>
    </w:p>
    <w:p w:rsidR="00000000" w:rsidDel="00000000" w:rsidP="00000000" w:rsidRDefault="00000000" w:rsidRPr="00000000" w14:paraId="00000007">
      <w:pPr>
        <w:spacing w:after="240" w:before="240" w:lineRule="auto"/>
        <w:rPr/>
      </w:pPr>
      <w:r w:rsidDel="00000000" w:rsidR="00000000" w:rsidRPr="00000000">
        <w:rPr>
          <w:rtl w:val="0"/>
        </w:rPr>
        <w:t xml:space="preserve">"Het was voor ons de eerste keer dat we als hoofdaanvrager optraden. Vanuit het Ben Sajet Centrum werd Petra projectleider. Hoewel onze rollen verschilden, hebben we gedurende het hele project nauw samengewerkt."</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Petra Boersma:</w:t>
        <w:br w:type="textWrapping"/>
      </w:r>
      <w:r w:rsidDel="00000000" w:rsidR="00000000" w:rsidRPr="00000000">
        <w:rPr>
          <w:rtl w:val="0"/>
        </w:rPr>
        <w:t xml:space="preserve">"Voor mij was het de eerste keer dat ik samen met iemand van een andere organisatie projectverantwoordelijkheid droeg. Daarnaast was dit mijn eerste grote project bij het Ben Sajet Centrum."</w:t>
      </w:r>
    </w:p>
    <w:p w:rsidR="00000000" w:rsidDel="00000000" w:rsidP="00000000" w:rsidRDefault="00000000" w:rsidRPr="00000000" w14:paraId="00000009">
      <w:pPr>
        <w:spacing w:after="240" w:before="240" w:lineRule="auto"/>
        <w:ind w:left="600" w:right="600" w:firstLine="0"/>
        <w:rPr/>
      </w:pPr>
      <w:r w:rsidDel="00000000" w:rsidR="00000000" w:rsidRPr="00000000">
        <w:rPr>
          <w:rtl w:val="0"/>
        </w:rPr>
        <w:t xml:space="preserve">"Hoewel onze rollen verschilden, hebben we gedurende het hele project nauw samengewerkt." - Flip Derks</w:t>
      </w:r>
    </w:p>
    <w:p w:rsidR="00000000" w:rsidDel="00000000" w:rsidP="00000000" w:rsidRDefault="00000000" w:rsidRPr="00000000" w14:paraId="0000000A">
      <w:pPr>
        <w:pStyle w:val="Heading2"/>
        <w:keepNext w:val="0"/>
        <w:keepLines w:val="0"/>
        <w:spacing w:after="80" w:lineRule="auto"/>
        <w:rPr>
          <w:b w:val="1"/>
          <w:bCs w:val="1"/>
          <w:sz w:val="34"/>
          <w:szCs w:val="34"/>
        </w:rPr>
      </w:pPr>
      <w:bookmarkStart w:colFirst="0" w:colLast="0" w:name="_pkrsk0atuxvp" w:id="2"/>
      <w:bookmarkEnd w:id="2"/>
      <w:r w:rsidDel="00000000" w:rsidR="00000000" w:rsidRPr="00000000">
        <w:rPr>
          <w:b w:val="1"/>
          <w:bCs w:val="1"/>
          <w:sz w:val="34"/>
          <w:szCs w:val="34"/>
          <w:rtl w:val="0"/>
        </w:rPr>
        <w:t xml:space="preserve">Verschillende rollen, hetzelfde doel</w:t>
      </w:r>
    </w:p>
    <w:p w:rsidR="00000000" w:rsidDel="00000000" w:rsidP="00000000" w:rsidRDefault="00000000" w:rsidRPr="00000000" w14:paraId="0000000B">
      <w:pPr>
        <w:spacing w:after="240" w:before="240" w:lineRule="auto"/>
        <w:rPr/>
      </w:pPr>
      <w:r w:rsidDel="00000000" w:rsidR="00000000" w:rsidRPr="00000000">
        <w:rPr>
          <w:rtl w:val="0"/>
        </w:rPr>
        <w:t xml:space="preserve">Een belangrijke uitdaging binnen het project was het duurzaam betrekken van docenten uit het mbo en hbo.</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Petra Boersma:</w:t>
        <w:br w:type="textWrapping"/>
      </w:r>
      <w:r w:rsidDel="00000000" w:rsidR="00000000" w:rsidRPr="00000000">
        <w:rPr>
          <w:rtl w:val="0"/>
        </w:rPr>
        <w:t xml:space="preserve">"Je vertelde net al dat je naast de financiële verantwoordelijkheid ook de taak had om mbo-docenten en studenten bij het project te betrekken."</w:t>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Flip Derks:</w:t>
        <w:br w:type="textWrapping"/>
      </w:r>
      <w:r w:rsidDel="00000000" w:rsidR="00000000" w:rsidRPr="00000000">
        <w:rPr>
          <w:rtl w:val="0"/>
        </w:rPr>
        <w:t xml:space="preserve">"Dat blijft een uitdaging. Je wilt docenten al vroeg laten meedenken over de opzet van een project, maar vaak kun je hen pas echt vrijmaken zodra een subsidie is toegekend. Daardoor kijk je soms pas op het laatste moment welke docent het beste past."</w:t>
      </w:r>
    </w:p>
    <w:p w:rsidR="00000000" w:rsidDel="00000000" w:rsidP="00000000" w:rsidRDefault="00000000" w:rsidRPr="00000000" w14:paraId="0000000E">
      <w:pPr>
        <w:spacing w:after="240" w:before="240" w:lineRule="auto"/>
        <w:rPr/>
      </w:pPr>
      <w:r w:rsidDel="00000000" w:rsidR="00000000" w:rsidRPr="00000000">
        <w:rPr>
          <w:rtl w:val="0"/>
        </w:rPr>
        <w:t xml:space="preserve">Volgens Petra was dat in het begin merkbaar.</w:t>
      </w:r>
    </w:p>
    <w:p w:rsidR="00000000" w:rsidDel="00000000" w:rsidP="00000000" w:rsidRDefault="00000000" w:rsidRPr="00000000" w14:paraId="0000000F">
      <w:pPr>
        <w:spacing w:after="240" w:before="240" w:lineRule="auto"/>
        <w:rPr/>
      </w:pPr>
      <w:r w:rsidDel="00000000" w:rsidR="00000000" w:rsidRPr="00000000">
        <w:rPr>
          <w:rtl w:val="0"/>
        </w:rPr>
        <w:t xml:space="preserve">"Het eerste halfjaar hadden we geen ROC-docent betrokken. Dat was jammer, omdat de hbo-docent daardoor veel zelf moest uitzoeken. Uiteindelijk is dat, ondanks verschillende wisselingen, goed gekomen. Tegelijkertijd roept het de vraag op wat we hiervan kunnen leren."</w:t>
      </w:r>
    </w:p>
    <w:p w:rsidR="00000000" w:rsidDel="00000000" w:rsidP="00000000" w:rsidRDefault="00000000" w:rsidRPr="00000000" w14:paraId="00000010">
      <w:pPr>
        <w:spacing w:after="240" w:before="240" w:lineRule="auto"/>
        <w:rPr/>
      </w:pPr>
      <w:r w:rsidDel="00000000" w:rsidR="00000000" w:rsidRPr="00000000">
        <w:rPr>
          <w:rtl w:val="0"/>
        </w:rPr>
        <w:t xml:space="preserve">Flip ziet daarin een belangrijke ontwikkeling binnen het practoraat.</w:t>
      </w:r>
    </w:p>
    <w:p w:rsidR="00000000" w:rsidDel="00000000" w:rsidP="00000000" w:rsidRDefault="00000000" w:rsidRPr="00000000" w14:paraId="00000011">
      <w:pPr>
        <w:spacing w:after="240" w:before="240" w:lineRule="auto"/>
        <w:rPr/>
      </w:pPr>
      <w:r w:rsidDel="00000000" w:rsidR="00000000" w:rsidRPr="00000000">
        <w:rPr>
          <w:rtl w:val="0"/>
        </w:rPr>
        <w:t xml:space="preserve">"Tegenwoordig zorgen we ervoor dat niet alle docenten volledig vastzitten in projecten. Daardoor ontstaat meer continuïteit en kunnen we docenten al tijdens het schrijven van een aanvraag betrekken."</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Petra Boersma:</w:t>
        <w:br w:type="textWrapping"/>
      </w:r>
      <w:r w:rsidDel="00000000" w:rsidR="00000000" w:rsidRPr="00000000">
        <w:rPr>
          <w:rtl w:val="0"/>
        </w:rPr>
        <w:t xml:space="preserve">"Je anticipeert daar dus eigenlijk al op."</w:t>
      </w:r>
    </w:p>
    <w:p w:rsidR="00000000" w:rsidDel="00000000" w:rsidP="00000000" w:rsidRDefault="00000000" w:rsidRPr="00000000" w14:paraId="00000013">
      <w:pPr>
        <w:spacing w:after="240" w:before="240" w:lineRule="auto"/>
        <w:rPr/>
      </w:pPr>
      <w:r w:rsidDel="00000000" w:rsidR="00000000" w:rsidRPr="00000000">
        <w:rPr>
          <w:b w:val="1"/>
          <w:bCs w:val="1"/>
          <w:rtl w:val="0"/>
        </w:rPr>
        <w:t xml:space="preserve">Flip Derks:</w:t>
        <w:br w:type="textWrapping"/>
      </w:r>
      <w:r w:rsidDel="00000000" w:rsidR="00000000" w:rsidRPr="00000000">
        <w:rPr>
          <w:rtl w:val="0"/>
        </w:rPr>
        <w:t xml:space="preserve">"Precies. Dat is misschien wel een van de belangrijkste lessen die we de afgelopen jaren hebben geleerd."</w:t>
      </w:r>
    </w:p>
    <w:p w:rsidR="00000000" w:rsidDel="00000000" w:rsidP="00000000" w:rsidRDefault="00000000" w:rsidRPr="00000000" w14:paraId="0000001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